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D2C" w:rsidRPr="00AD7458" w:rsidRDefault="00582C34" w:rsidP="00AD7458">
      <w:pPr>
        <w:jc w:val="center"/>
        <w:rPr>
          <w:rFonts w:ascii="华文中宋" w:eastAsia="华文中宋" w:hAnsi="华文中宋"/>
          <w:b/>
          <w:sz w:val="32"/>
          <w:szCs w:val="32"/>
        </w:rPr>
      </w:pPr>
      <w:bookmarkStart w:id="0" w:name="_GoBack"/>
      <w:r w:rsidRPr="00AD7458">
        <w:rPr>
          <w:rFonts w:ascii="华文中宋" w:eastAsia="华文中宋" w:hAnsi="华文中宋"/>
          <w:b/>
          <w:sz w:val="32"/>
          <w:szCs w:val="32"/>
        </w:rPr>
        <w:t>於州同志</w:t>
      </w:r>
      <w:r w:rsidR="00AD7458" w:rsidRPr="00AD7458">
        <w:rPr>
          <w:rFonts w:ascii="华文中宋" w:eastAsia="华文中宋" w:hAnsi="华文中宋" w:hint="eastAsia"/>
          <w:b/>
          <w:sz w:val="32"/>
          <w:szCs w:val="32"/>
        </w:rPr>
        <w:t>事迹</w:t>
      </w:r>
      <w:r w:rsidR="00F221DC" w:rsidRPr="00AD7458">
        <w:rPr>
          <w:rFonts w:ascii="华文中宋" w:eastAsia="华文中宋" w:hAnsi="华文中宋"/>
          <w:b/>
          <w:sz w:val="32"/>
          <w:szCs w:val="32"/>
        </w:rPr>
        <w:t>材料</w:t>
      </w:r>
    </w:p>
    <w:bookmarkEnd w:id="0"/>
    <w:p w:rsidR="00F221DC" w:rsidRDefault="00F221DC"/>
    <w:p w:rsidR="00F221DC" w:rsidRPr="00AD7458" w:rsidRDefault="00F221DC" w:rsidP="00AD7458">
      <w:pPr>
        <w:spacing w:line="360" w:lineRule="auto"/>
        <w:ind w:firstLineChars="200" w:firstLine="560"/>
        <w:rPr>
          <w:rFonts w:ascii="仿宋" w:eastAsia="仿宋" w:hAnsi="仿宋"/>
          <w:sz w:val="28"/>
          <w:szCs w:val="28"/>
        </w:rPr>
      </w:pPr>
      <w:r w:rsidRPr="00AD7458">
        <w:rPr>
          <w:rFonts w:ascii="仿宋" w:eastAsia="仿宋" w:hAnsi="仿宋"/>
          <w:sz w:val="28"/>
          <w:szCs w:val="28"/>
        </w:rPr>
        <w:t>於州同志</w:t>
      </w:r>
      <w:r w:rsidRPr="00AD7458">
        <w:rPr>
          <w:rFonts w:ascii="仿宋" w:eastAsia="仿宋" w:hAnsi="仿宋" w:hint="eastAsia"/>
          <w:sz w:val="28"/>
          <w:szCs w:val="28"/>
        </w:rPr>
        <w:t>，</w:t>
      </w:r>
      <w:r w:rsidRPr="00AD7458">
        <w:rPr>
          <w:rFonts w:ascii="仿宋" w:eastAsia="仿宋" w:hAnsi="仿宋"/>
          <w:sz w:val="28"/>
          <w:szCs w:val="28"/>
        </w:rPr>
        <w:t>男</w:t>
      </w:r>
      <w:r w:rsidRPr="00AD7458">
        <w:rPr>
          <w:rFonts w:ascii="仿宋" w:eastAsia="仿宋" w:hAnsi="仿宋" w:hint="eastAsia"/>
          <w:sz w:val="28"/>
          <w:szCs w:val="28"/>
        </w:rPr>
        <w:t>，</w:t>
      </w:r>
      <w:r w:rsidRPr="00AD7458">
        <w:rPr>
          <w:rFonts w:ascii="仿宋" w:eastAsia="仿宋" w:hAnsi="仿宋"/>
          <w:sz w:val="28"/>
          <w:szCs w:val="28"/>
        </w:rPr>
        <w:t>汉族</w:t>
      </w:r>
      <w:r w:rsidRPr="00AD7458">
        <w:rPr>
          <w:rFonts w:ascii="仿宋" w:eastAsia="仿宋" w:hAnsi="仿宋" w:hint="eastAsia"/>
          <w:sz w:val="28"/>
          <w:szCs w:val="28"/>
        </w:rPr>
        <w:t>，1</w:t>
      </w:r>
      <w:r w:rsidRPr="00AD7458">
        <w:rPr>
          <w:rFonts w:ascii="仿宋" w:eastAsia="仿宋" w:hAnsi="仿宋"/>
          <w:sz w:val="28"/>
          <w:szCs w:val="28"/>
        </w:rPr>
        <w:t>983年</w:t>
      </w:r>
      <w:r w:rsidRPr="00AD7458">
        <w:rPr>
          <w:rFonts w:ascii="仿宋" w:eastAsia="仿宋" w:hAnsi="仿宋" w:hint="eastAsia"/>
          <w:sz w:val="28"/>
          <w:szCs w:val="28"/>
        </w:rPr>
        <w:t>2月生，籍贯安徽合肥，2</w:t>
      </w:r>
      <w:r w:rsidRPr="00AD7458">
        <w:rPr>
          <w:rFonts w:ascii="仿宋" w:eastAsia="仿宋" w:hAnsi="仿宋"/>
          <w:sz w:val="28"/>
          <w:szCs w:val="28"/>
        </w:rPr>
        <w:t>011年</w:t>
      </w:r>
      <w:r w:rsidRPr="00AD7458">
        <w:rPr>
          <w:rFonts w:ascii="仿宋" w:eastAsia="仿宋" w:hAnsi="仿宋" w:hint="eastAsia"/>
          <w:sz w:val="28"/>
          <w:szCs w:val="28"/>
        </w:rPr>
        <w:t>8月参加工作，2</w:t>
      </w:r>
      <w:r w:rsidRPr="00AD7458">
        <w:rPr>
          <w:rFonts w:ascii="仿宋" w:eastAsia="仿宋" w:hAnsi="仿宋"/>
          <w:sz w:val="28"/>
          <w:szCs w:val="28"/>
        </w:rPr>
        <w:t>004年</w:t>
      </w:r>
      <w:r w:rsidRPr="00AD7458">
        <w:rPr>
          <w:rFonts w:ascii="仿宋" w:eastAsia="仿宋" w:hAnsi="仿宋" w:hint="eastAsia"/>
          <w:sz w:val="28"/>
          <w:szCs w:val="28"/>
        </w:rPr>
        <w:t>5月加入共产党，博士研究生学历，概率论与数理统计专业博士。现任华东师范大学经济与管理学部教授、博士生导师。</w:t>
      </w:r>
    </w:p>
    <w:p w:rsidR="00357AFB" w:rsidRPr="00AD7458" w:rsidRDefault="00357AFB" w:rsidP="00AD7458">
      <w:pPr>
        <w:spacing w:line="360" w:lineRule="auto"/>
        <w:ind w:firstLineChars="200" w:firstLine="560"/>
        <w:rPr>
          <w:rFonts w:ascii="仿宋" w:eastAsia="仿宋" w:hAnsi="仿宋"/>
          <w:sz w:val="28"/>
          <w:szCs w:val="28"/>
        </w:rPr>
      </w:pPr>
      <w:r w:rsidRPr="00AD7458">
        <w:rPr>
          <w:rFonts w:ascii="仿宋" w:eastAsia="仿宋" w:hAnsi="仿宋"/>
          <w:sz w:val="28"/>
          <w:szCs w:val="28"/>
        </w:rPr>
        <w:t>於州同志政治立场坚定</w:t>
      </w:r>
      <w:r w:rsidR="000C3352" w:rsidRPr="00AD7458">
        <w:rPr>
          <w:rFonts w:ascii="仿宋" w:eastAsia="仿宋" w:hAnsi="仿宋" w:hint="eastAsia"/>
          <w:sz w:val="28"/>
          <w:szCs w:val="28"/>
        </w:rPr>
        <w:t>，</w:t>
      </w:r>
      <w:r w:rsidR="008B5B2F" w:rsidRPr="00AD7458">
        <w:rPr>
          <w:rFonts w:ascii="仿宋" w:eastAsia="仿宋" w:hAnsi="仿宋" w:hint="eastAsia"/>
          <w:sz w:val="28"/>
          <w:szCs w:val="28"/>
        </w:rPr>
        <w:t>作为一名共产党员能时刻以党员的标准严格要求自己，并自觉自主的学习党的最新路线方针纲领，与时俱进的提升自己的政治</w:t>
      </w:r>
      <w:r w:rsidR="007E1779" w:rsidRPr="00AD7458">
        <w:rPr>
          <w:rFonts w:ascii="仿宋" w:eastAsia="仿宋" w:hAnsi="仿宋" w:hint="eastAsia"/>
          <w:sz w:val="28"/>
          <w:szCs w:val="28"/>
        </w:rPr>
        <w:t>觉悟与看齐意识，能通过教学相长的过程进一步</w:t>
      </w:r>
      <w:r w:rsidR="000C3352" w:rsidRPr="00AD7458">
        <w:rPr>
          <w:rFonts w:ascii="仿宋" w:eastAsia="仿宋" w:hAnsi="仿宋"/>
          <w:sz w:val="28"/>
          <w:szCs w:val="28"/>
        </w:rPr>
        <w:t>牢固树立</w:t>
      </w:r>
      <w:r w:rsidR="000C3352" w:rsidRPr="00AD7458">
        <w:rPr>
          <w:rFonts w:ascii="仿宋" w:eastAsia="仿宋" w:hAnsi="仿宋" w:hint="eastAsia"/>
          <w:sz w:val="28"/>
          <w:szCs w:val="28"/>
        </w:rPr>
        <w:t>道路自信、理论自信、文化信息、文化自信</w:t>
      </w:r>
      <w:r w:rsidR="005C130B" w:rsidRPr="00AD7458">
        <w:rPr>
          <w:rFonts w:ascii="仿宋" w:eastAsia="仿宋" w:hAnsi="仿宋" w:hint="eastAsia"/>
          <w:sz w:val="28"/>
          <w:szCs w:val="28"/>
        </w:rPr>
        <w:t>。</w:t>
      </w:r>
      <w:r w:rsidR="00B920E9" w:rsidRPr="00AD7458">
        <w:rPr>
          <w:rFonts w:ascii="仿宋" w:eastAsia="仿宋" w:hAnsi="仿宋" w:hint="eastAsia"/>
          <w:sz w:val="28"/>
          <w:szCs w:val="28"/>
        </w:rPr>
        <w:t>於州同志当选了经济与管理学部2</w:t>
      </w:r>
      <w:r w:rsidR="00B920E9" w:rsidRPr="00AD7458">
        <w:rPr>
          <w:rFonts w:ascii="仿宋" w:eastAsia="仿宋" w:hAnsi="仿宋"/>
          <w:sz w:val="28"/>
          <w:szCs w:val="28"/>
        </w:rPr>
        <w:t>017年度优秀共产党员</w:t>
      </w:r>
      <w:r w:rsidR="00B920E9" w:rsidRPr="00AD7458">
        <w:rPr>
          <w:rFonts w:ascii="仿宋" w:eastAsia="仿宋" w:hAnsi="仿宋" w:hint="eastAsia"/>
          <w:sz w:val="28"/>
          <w:szCs w:val="28"/>
        </w:rPr>
        <w:t>。</w:t>
      </w:r>
      <w:r w:rsidR="00C73064" w:rsidRPr="00AD7458">
        <w:rPr>
          <w:rFonts w:ascii="仿宋" w:eastAsia="仿宋" w:hAnsi="仿宋" w:hint="eastAsia"/>
          <w:sz w:val="28"/>
          <w:szCs w:val="28"/>
        </w:rPr>
        <w:t>在上海市教委、上海市委党校组织的</w:t>
      </w:r>
      <w:r w:rsidR="00B920E9" w:rsidRPr="00AD7458">
        <w:rPr>
          <w:rFonts w:ascii="仿宋" w:eastAsia="仿宋" w:hAnsi="仿宋" w:hint="eastAsia"/>
          <w:sz w:val="28"/>
          <w:szCs w:val="28"/>
        </w:rPr>
        <w:t>2</w:t>
      </w:r>
      <w:r w:rsidR="00B920E9" w:rsidRPr="00AD7458">
        <w:rPr>
          <w:rFonts w:ascii="仿宋" w:eastAsia="仿宋" w:hAnsi="仿宋"/>
          <w:sz w:val="28"/>
          <w:szCs w:val="28"/>
        </w:rPr>
        <w:t>019年度上海高校特聘教授</w:t>
      </w:r>
      <w:r w:rsidR="00B920E9" w:rsidRPr="00AD7458">
        <w:rPr>
          <w:rFonts w:ascii="仿宋" w:eastAsia="仿宋" w:hAnsi="仿宋" w:hint="eastAsia"/>
          <w:sz w:val="28"/>
          <w:szCs w:val="28"/>
        </w:rPr>
        <w:t>（东方学者）国情研修班</w:t>
      </w:r>
      <w:r w:rsidR="00C73064" w:rsidRPr="00AD7458">
        <w:rPr>
          <w:rFonts w:ascii="仿宋" w:eastAsia="仿宋" w:hAnsi="仿宋" w:hint="eastAsia"/>
          <w:sz w:val="28"/>
          <w:szCs w:val="28"/>
        </w:rPr>
        <w:t>中</w:t>
      </w:r>
      <w:r w:rsidR="00B920E9" w:rsidRPr="00AD7458">
        <w:rPr>
          <w:rFonts w:ascii="仿宋" w:eastAsia="仿宋" w:hAnsi="仿宋" w:hint="eastAsia"/>
          <w:sz w:val="28"/>
          <w:szCs w:val="28"/>
        </w:rPr>
        <w:t>，於州同志</w:t>
      </w:r>
      <w:r w:rsidR="00C73064" w:rsidRPr="00AD7458">
        <w:rPr>
          <w:rFonts w:ascii="仿宋" w:eastAsia="仿宋" w:hAnsi="仿宋" w:hint="eastAsia"/>
          <w:sz w:val="28"/>
          <w:szCs w:val="28"/>
        </w:rPr>
        <w:t>作为班长</w:t>
      </w:r>
      <w:r w:rsidR="00B920E9" w:rsidRPr="00AD7458">
        <w:rPr>
          <w:rFonts w:ascii="仿宋" w:eastAsia="仿宋" w:hAnsi="仿宋" w:hint="eastAsia"/>
          <w:sz w:val="28"/>
          <w:szCs w:val="28"/>
        </w:rPr>
        <w:t>组织同期4</w:t>
      </w:r>
      <w:r w:rsidR="00B920E9" w:rsidRPr="00AD7458">
        <w:rPr>
          <w:rFonts w:ascii="仿宋" w:eastAsia="仿宋" w:hAnsi="仿宋"/>
          <w:sz w:val="28"/>
          <w:szCs w:val="28"/>
        </w:rPr>
        <w:t>5名学员圆满的完成了研修班的学习任务</w:t>
      </w:r>
      <w:r w:rsidR="00B920E9" w:rsidRPr="00AD7458">
        <w:rPr>
          <w:rFonts w:ascii="仿宋" w:eastAsia="仿宋" w:hAnsi="仿宋" w:hint="eastAsia"/>
          <w:sz w:val="28"/>
          <w:szCs w:val="28"/>
        </w:rPr>
        <w:t>，</w:t>
      </w:r>
      <w:r w:rsidR="00B920E9" w:rsidRPr="00AD7458">
        <w:rPr>
          <w:rFonts w:ascii="仿宋" w:eastAsia="仿宋" w:hAnsi="仿宋"/>
          <w:sz w:val="28"/>
          <w:szCs w:val="28"/>
        </w:rPr>
        <w:t>并被评为优秀学员</w:t>
      </w:r>
      <w:r w:rsidR="00B920E9" w:rsidRPr="00AD7458">
        <w:rPr>
          <w:rFonts w:ascii="仿宋" w:eastAsia="仿宋" w:hAnsi="仿宋" w:hint="eastAsia"/>
          <w:sz w:val="28"/>
          <w:szCs w:val="28"/>
        </w:rPr>
        <w:t>。</w:t>
      </w:r>
    </w:p>
    <w:p w:rsidR="00B920E9" w:rsidRPr="00AD7458" w:rsidRDefault="00C73064" w:rsidP="00AD7458">
      <w:pPr>
        <w:spacing w:line="360" w:lineRule="auto"/>
        <w:ind w:firstLineChars="200" w:firstLine="560"/>
        <w:rPr>
          <w:rFonts w:ascii="仿宋" w:eastAsia="仿宋" w:hAnsi="仿宋"/>
          <w:sz w:val="28"/>
          <w:szCs w:val="28"/>
        </w:rPr>
      </w:pPr>
      <w:r w:rsidRPr="00AD7458">
        <w:rPr>
          <w:rFonts w:ascii="仿宋" w:eastAsia="仿宋" w:hAnsi="仿宋" w:hint="eastAsia"/>
          <w:sz w:val="28"/>
          <w:szCs w:val="28"/>
        </w:rPr>
        <w:t>於州同志</w:t>
      </w:r>
      <w:r w:rsidR="00461CBC" w:rsidRPr="00AD7458">
        <w:rPr>
          <w:rFonts w:ascii="仿宋" w:eastAsia="仿宋" w:hAnsi="仿宋" w:hint="eastAsia"/>
          <w:sz w:val="28"/>
          <w:szCs w:val="28"/>
        </w:rPr>
        <w:t>在教学工作中兢兢业业，任劳任怨，连续四年年均教学工作量超过2</w:t>
      </w:r>
      <w:r w:rsidR="00461CBC" w:rsidRPr="00AD7458">
        <w:rPr>
          <w:rFonts w:ascii="仿宋" w:eastAsia="仿宋" w:hAnsi="仿宋"/>
          <w:sz w:val="28"/>
          <w:szCs w:val="28"/>
        </w:rPr>
        <w:t>80课时</w:t>
      </w:r>
      <w:r w:rsidR="00C77CBA" w:rsidRPr="00AD7458">
        <w:rPr>
          <w:rFonts w:ascii="仿宋" w:eastAsia="仿宋" w:hAnsi="仿宋" w:hint="eastAsia"/>
          <w:sz w:val="28"/>
          <w:szCs w:val="28"/>
        </w:rPr>
        <w:t>。</w:t>
      </w:r>
      <w:r w:rsidR="001B682B" w:rsidRPr="00AD7458">
        <w:rPr>
          <w:rFonts w:ascii="仿宋" w:eastAsia="仿宋" w:hAnsi="仿宋" w:hint="eastAsia"/>
          <w:sz w:val="28"/>
          <w:szCs w:val="28"/>
        </w:rPr>
        <w:t>於州同志</w:t>
      </w:r>
      <w:r w:rsidR="00C77CBA" w:rsidRPr="00AD7458">
        <w:rPr>
          <w:rFonts w:ascii="仿宋" w:eastAsia="仿宋" w:hAnsi="仿宋" w:hint="eastAsia"/>
          <w:sz w:val="28"/>
          <w:szCs w:val="28"/>
        </w:rPr>
        <w:t>承担的高等数理统计（上、下）课程由于面向外国留学生，所以采用全英文授课，并将最新的机器学习方法与传统的数理统计理论相结合，引导学生在夯实基础的同时关注前沿热点，获得了良好的效果，被评为华东师范大学2</w:t>
      </w:r>
      <w:r w:rsidR="00C77CBA" w:rsidRPr="00AD7458">
        <w:rPr>
          <w:rFonts w:ascii="仿宋" w:eastAsia="仿宋" w:hAnsi="仿宋"/>
          <w:sz w:val="28"/>
          <w:szCs w:val="28"/>
        </w:rPr>
        <w:t>017年度研究生优秀教学奖</w:t>
      </w:r>
      <w:r w:rsidR="00C77CBA" w:rsidRPr="00AD7458">
        <w:rPr>
          <w:rFonts w:ascii="仿宋" w:eastAsia="仿宋" w:hAnsi="仿宋" w:hint="eastAsia"/>
          <w:sz w:val="28"/>
          <w:szCs w:val="28"/>
        </w:rPr>
        <w:t>。在</w:t>
      </w:r>
      <w:r w:rsidR="00C77CBA" w:rsidRPr="00AD7458">
        <w:rPr>
          <w:rFonts w:ascii="仿宋" w:eastAsia="仿宋" w:hAnsi="仿宋"/>
          <w:sz w:val="28"/>
          <w:szCs w:val="28"/>
        </w:rPr>
        <w:t>科研环节上</w:t>
      </w:r>
      <w:r w:rsidR="00C77CBA" w:rsidRPr="00AD7458">
        <w:rPr>
          <w:rFonts w:ascii="仿宋" w:eastAsia="仿宋" w:hAnsi="仿宋" w:hint="eastAsia"/>
          <w:sz w:val="28"/>
          <w:szCs w:val="28"/>
        </w:rPr>
        <w:t>，</w:t>
      </w:r>
      <w:r w:rsidR="00C77CBA" w:rsidRPr="00AD7458">
        <w:rPr>
          <w:rFonts w:ascii="仿宋" w:eastAsia="仿宋" w:hAnsi="仿宋"/>
          <w:sz w:val="28"/>
          <w:szCs w:val="28"/>
        </w:rPr>
        <w:t>於州同志</w:t>
      </w:r>
      <w:r w:rsidR="001B682B" w:rsidRPr="00AD7458">
        <w:rPr>
          <w:rFonts w:ascii="仿宋" w:eastAsia="仿宋" w:hAnsi="仿宋"/>
          <w:sz w:val="28"/>
          <w:szCs w:val="28"/>
        </w:rPr>
        <w:t>在</w:t>
      </w:r>
      <w:r w:rsidR="001B682B" w:rsidRPr="00AD7458">
        <w:rPr>
          <w:rFonts w:ascii="仿宋" w:eastAsia="仿宋" w:hAnsi="仿宋" w:hint="eastAsia"/>
          <w:sz w:val="28"/>
          <w:szCs w:val="28"/>
        </w:rPr>
        <w:t>统计学</w:t>
      </w:r>
      <w:r w:rsidR="001B682B" w:rsidRPr="00AD7458">
        <w:rPr>
          <w:rFonts w:ascii="仿宋" w:eastAsia="仿宋" w:hAnsi="仿宋"/>
          <w:sz w:val="28"/>
          <w:szCs w:val="28"/>
        </w:rPr>
        <w:t>领域国外著名期刊上发表研究论文30余篇，先后参与承担国家</w:t>
      </w:r>
      <w:r w:rsidR="001B682B" w:rsidRPr="00AD7458">
        <w:rPr>
          <w:rFonts w:ascii="仿宋" w:eastAsia="仿宋" w:hAnsi="仿宋" w:hint="eastAsia"/>
          <w:sz w:val="28"/>
          <w:szCs w:val="28"/>
        </w:rPr>
        <w:t>自然</w:t>
      </w:r>
      <w:r w:rsidR="001B682B" w:rsidRPr="00AD7458">
        <w:rPr>
          <w:rFonts w:ascii="仿宋" w:eastAsia="仿宋" w:hAnsi="仿宋"/>
          <w:sz w:val="28"/>
          <w:szCs w:val="28"/>
        </w:rPr>
        <w:t>基金项目</w:t>
      </w:r>
      <w:r w:rsidR="001B682B" w:rsidRPr="00AD7458">
        <w:rPr>
          <w:rFonts w:ascii="仿宋" w:eastAsia="仿宋" w:hAnsi="仿宋" w:hint="eastAsia"/>
          <w:sz w:val="28"/>
          <w:szCs w:val="28"/>
        </w:rPr>
        <w:t>八</w:t>
      </w:r>
      <w:r w:rsidR="001B682B" w:rsidRPr="00AD7458">
        <w:rPr>
          <w:rFonts w:ascii="仿宋" w:eastAsia="仿宋" w:hAnsi="仿宋"/>
          <w:sz w:val="28"/>
          <w:szCs w:val="28"/>
        </w:rPr>
        <w:t>项、</w:t>
      </w:r>
      <w:r w:rsidR="001B682B" w:rsidRPr="00AD7458">
        <w:rPr>
          <w:rFonts w:ascii="仿宋" w:eastAsia="仿宋" w:hAnsi="仿宋" w:hint="eastAsia"/>
          <w:sz w:val="28"/>
          <w:szCs w:val="28"/>
        </w:rPr>
        <w:t>国家社会科学基金两项</w:t>
      </w:r>
      <w:r w:rsidR="001B682B" w:rsidRPr="00AD7458">
        <w:rPr>
          <w:rFonts w:ascii="仿宋" w:eastAsia="仿宋" w:hAnsi="仿宋"/>
          <w:sz w:val="28"/>
          <w:szCs w:val="28"/>
        </w:rPr>
        <w:t>、</w:t>
      </w:r>
      <w:r w:rsidR="001B682B" w:rsidRPr="00AD7458">
        <w:rPr>
          <w:rFonts w:ascii="仿宋" w:eastAsia="仿宋" w:hAnsi="仿宋" w:hint="eastAsia"/>
          <w:sz w:val="28"/>
          <w:szCs w:val="28"/>
        </w:rPr>
        <w:t>教育部人文社会科学基金</w:t>
      </w:r>
      <w:r w:rsidR="001B682B" w:rsidRPr="00AD7458">
        <w:rPr>
          <w:rFonts w:ascii="仿宋" w:eastAsia="仿宋" w:hAnsi="仿宋"/>
          <w:sz w:val="28"/>
          <w:szCs w:val="28"/>
        </w:rPr>
        <w:t>一项</w:t>
      </w:r>
      <w:r w:rsidR="00A34BB0" w:rsidRPr="00AD7458">
        <w:rPr>
          <w:rFonts w:ascii="仿宋" w:eastAsia="仿宋" w:hAnsi="仿宋" w:hint="eastAsia"/>
          <w:sz w:val="28"/>
          <w:szCs w:val="28"/>
        </w:rPr>
        <w:t>。於州同志的部分科研结果已经得到了</w:t>
      </w:r>
      <w:r w:rsidR="00194ED3" w:rsidRPr="00AD7458">
        <w:rPr>
          <w:rFonts w:ascii="仿宋" w:eastAsia="仿宋" w:hAnsi="仿宋" w:hint="eastAsia"/>
          <w:sz w:val="28"/>
          <w:szCs w:val="28"/>
        </w:rPr>
        <w:t>国际统计学界的认可，并被统计学终身成奖</w:t>
      </w:r>
      <w:r w:rsidR="00194ED3" w:rsidRPr="00AD7458">
        <w:rPr>
          <w:rFonts w:ascii="仿宋" w:eastAsia="仿宋" w:hAnsi="仿宋"/>
          <w:sz w:val="28"/>
          <w:szCs w:val="28"/>
        </w:rPr>
        <w:t xml:space="preserve">R. </w:t>
      </w:r>
      <w:r w:rsidR="00194ED3" w:rsidRPr="00AD7458">
        <w:rPr>
          <w:rFonts w:ascii="仿宋" w:eastAsia="仿宋" w:hAnsi="仿宋"/>
          <w:sz w:val="28"/>
          <w:szCs w:val="28"/>
        </w:rPr>
        <w:lastRenderedPageBreak/>
        <w:t>A. Fisher Lectureship获得者著名统计学家</w:t>
      </w:r>
      <w:r w:rsidR="00194ED3" w:rsidRPr="00AD7458">
        <w:rPr>
          <w:rFonts w:ascii="仿宋" w:eastAsia="仿宋" w:hAnsi="仿宋" w:hint="eastAsia"/>
          <w:sz w:val="28"/>
          <w:szCs w:val="28"/>
        </w:rPr>
        <w:t>D</w:t>
      </w:r>
      <w:r w:rsidR="00194ED3" w:rsidRPr="00AD7458">
        <w:rPr>
          <w:rFonts w:ascii="仿宋" w:eastAsia="仿宋" w:hAnsi="仿宋"/>
          <w:sz w:val="28"/>
          <w:szCs w:val="28"/>
        </w:rPr>
        <w:t>ennis Cook教授</w:t>
      </w:r>
      <w:r w:rsidR="00194ED3" w:rsidRPr="00AD7458">
        <w:rPr>
          <w:rFonts w:ascii="仿宋" w:eastAsia="仿宋" w:hAnsi="仿宋" w:hint="eastAsia"/>
          <w:sz w:val="28"/>
          <w:szCs w:val="28"/>
        </w:rPr>
        <w:t>、</w:t>
      </w:r>
      <w:r w:rsidR="00194ED3" w:rsidRPr="00AD7458">
        <w:rPr>
          <w:rFonts w:ascii="仿宋" w:eastAsia="仿宋" w:hAnsi="仿宋"/>
          <w:sz w:val="28"/>
          <w:szCs w:val="28"/>
        </w:rPr>
        <w:t>统计学最高奖</w:t>
      </w:r>
      <w:r w:rsidR="00194ED3" w:rsidRPr="00AD7458">
        <w:rPr>
          <w:rFonts w:ascii="仿宋" w:eastAsia="仿宋" w:hAnsi="仿宋" w:hint="eastAsia"/>
          <w:sz w:val="28"/>
          <w:szCs w:val="28"/>
        </w:rPr>
        <w:t>C</w:t>
      </w:r>
      <w:r w:rsidR="00194ED3" w:rsidRPr="00AD7458">
        <w:rPr>
          <w:rFonts w:ascii="仿宋" w:eastAsia="仿宋" w:hAnsi="仿宋"/>
          <w:sz w:val="28"/>
          <w:szCs w:val="28"/>
        </w:rPr>
        <w:t>opss奖哈佛大学</w:t>
      </w:r>
      <w:r w:rsidR="00194ED3" w:rsidRPr="00AD7458">
        <w:rPr>
          <w:rFonts w:ascii="仿宋" w:eastAsia="仿宋" w:hAnsi="仿宋" w:hint="eastAsia"/>
          <w:sz w:val="28"/>
          <w:szCs w:val="28"/>
        </w:rPr>
        <w:t>L</w:t>
      </w:r>
      <w:r w:rsidR="00194ED3" w:rsidRPr="00AD7458">
        <w:rPr>
          <w:rFonts w:ascii="仿宋" w:eastAsia="仿宋" w:hAnsi="仿宋"/>
          <w:sz w:val="28"/>
          <w:szCs w:val="28"/>
        </w:rPr>
        <w:t>iu Jun教授所引用</w:t>
      </w:r>
      <w:r w:rsidR="00194ED3" w:rsidRPr="00AD7458">
        <w:rPr>
          <w:rFonts w:ascii="仿宋" w:eastAsia="仿宋" w:hAnsi="仿宋" w:hint="eastAsia"/>
          <w:sz w:val="28"/>
          <w:szCs w:val="28"/>
        </w:rPr>
        <w:t>。</w:t>
      </w:r>
      <w:r w:rsidR="00A34BB0" w:rsidRPr="00AD7458">
        <w:rPr>
          <w:rFonts w:ascii="仿宋" w:eastAsia="仿宋" w:hAnsi="仿宋" w:hint="eastAsia"/>
          <w:sz w:val="28"/>
          <w:szCs w:val="28"/>
        </w:rPr>
        <w:t>於州</w:t>
      </w:r>
      <w:r w:rsidR="00194ED3" w:rsidRPr="00AD7458">
        <w:rPr>
          <w:rFonts w:ascii="仿宋" w:eastAsia="仿宋" w:hAnsi="仿宋" w:hint="eastAsia"/>
          <w:sz w:val="28"/>
          <w:szCs w:val="28"/>
        </w:rPr>
        <w:t>同志</w:t>
      </w:r>
      <w:r w:rsidR="00C77CBA" w:rsidRPr="00AD7458">
        <w:rPr>
          <w:rFonts w:ascii="仿宋" w:eastAsia="仿宋" w:hAnsi="仿宋" w:hint="eastAsia"/>
          <w:sz w:val="28"/>
          <w:szCs w:val="28"/>
        </w:rPr>
        <w:t>于2</w:t>
      </w:r>
      <w:r w:rsidR="00C77CBA" w:rsidRPr="00AD7458">
        <w:rPr>
          <w:rFonts w:ascii="仿宋" w:eastAsia="仿宋" w:hAnsi="仿宋"/>
          <w:sz w:val="28"/>
          <w:szCs w:val="28"/>
        </w:rPr>
        <w:t>013年度破格晋升副教授</w:t>
      </w:r>
      <w:r w:rsidR="00C77CBA" w:rsidRPr="00AD7458">
        <w:rPr>
          <w:rFonts w:ascii="仿宋" w:eastAsia="仿宋" w:hAnsi="仿宋" w:hint="eastAsia"/>
          <w:sz w:val="28"/>
          <w:szCs w:val="28"/>
        </w:rPr>
        <w:t>，2</w:t>
      </w:r>
      <w:r w:rsidR="00C77CBA" w:rsidRPr="00AD7458">
        <w:rPr>
          <w:rFonts w:ascii="仿宋" w:eastAsia="仿宋" w:hAnsi="仿宋"/>
          <w:sz w:val="28"/>
          <w:szCs w:val="28"/>
        </w:rPr>
        <w:t>016年度破格晋升教授</w:t>
      </w:r>
      <w:r w:rsidR="00C77CBA" w:rsidRPr="00AD7458">
        <w:rPr>
          <w:rFonts w:ascii="仿宋" w:eastAsia="仿宋" w:hAnsi="仿宋" w:hint="eastAsia"/>
          <w:sz w:val="28"/>
          <w:szCs w:val="28"/>
        </w:rPr>
        <w:t>。此外</w:t>
      </w:r>
      <w:r w:rsidR="001B682B" w:rsidRPr="00AD7458">
        <w:rPr>
          <w:rFonts w:ascii="仿宋" w:eastAsia="仿宋" w:hAnsi="仿宋" w:hint="eastAsia"/>
          <w:sz w:val="28"/>
          <w:szCs w:val="28"/>
        </w:rPr>
        <w:t>于2016年入选上海市科技启明星计划（系上海市科委启明星计划实施二十余年间唯一一位统计学专业的入选者）</w:t>
      </w:r>
      <w:r w:rsidR="00C77CBA" w:rsidRPr="00AD7458">
        <w:rPr>
          <w:rFonts w:ascii="仿宋" w:eastAsia="仿宋" w:hAnsi="仿宋" w:hint="eastAsia"/>
          <w:sz w:val="28"/>
          <w:szCs w:val="28"/>
        </w:rPr>
        <w:t>，</w:t>
      </w:r>
      <w:r w:rsidR="001B682B" w:rsidRPr="00AD7458">
        <w:rPr>
          <w:rFonts w:ascii="仿宋" w:eastAsia="仿宋" w:hAnsi="仿宋" w:hint="eastAsia"/>
          <w:sz w:val="28"/>
          <w:szCs w:val="28"/>
        </w:rPr>
        <w:t>2</w:t>
      </w:r>
      <w:r w:rsidR="001B682B" w:rsidRPr="00AD7458">
        <w:rPr>
          <w:rFonts w:ascii="仿宋" w:eastAsia="仿宋" w:hAnsi="仿宋"/>
          <w:sz w:val="28"/>
          <w:szCs w:val="28"/>
        </w:rPr>
        <w:t>017年度入选</w:t>
      </w:r>
      <w:r w:rsidR="001B682B" w:rsidRPr="00AD7458">
        <w:rPr>
          <w:rFonts w:ascii="仿宋" w:eastAsia="仿宋" w:hAnsi="仿宋" w:hint="eastAsia"/>
          <w:sz w:val="28"/>
          <w:szCs w:val="28"/>
        </w:rPr>
        <w:t>上海市东方学者特聘教授</w:t>
      </w:r>
      <w:r w:rsidR="00C77CBA" w:rsidRPr="00AD7458">
        <w:rPr>
          <w:rFonts w:ascii="仿宋" w:eastAsia="仿宋" w:hAnsi="仿宋" w:hint="eastAsia"/>
          <w:sz w:val="28"/>
          <w:szCs w:val="28"/>
        </w:rPr>
        <w:t>。</w:t>
      </w:r>
    </w:p>
    <w:p w:rsidR="00A34BB0" w:rsidRPr="00AD7458" w:rsidRDefault="00A34BB0" w:rsidP="00AD7458">
      <w:pPr>
        <w:spacing w:line="360" w:lineRule="auto"/>
        <w:ind w:firstLineChars="200" w:firstLine="560"/>
        <w:rPr>
          <w:rFonts w:ascii="仿宋" w:eastAsia="仿宋" w:hAnsi="仿宋"/>
          <w:sz w:val="28"/>
          <w:szCs w:val="28"/>
        </w:rPr>
      </w:pPr>
      <w:r w:rsidRPr="00AD7458">
        <w:rPr>
          <w:rFonts w:ascii="仿宋" w:eastAsia="仿宋" w:hAnsi="仿宋"/>
          <w:sz w:val="28"/>
          <w:szCs w:val="28"/>
        </w:rPr>
        <w:t>於州同志为人</w:t>
      </w:r>
      <w:r w:rsidR="00A61BDF" w:rsidRPr="00AD7458">
        <w:rPr>
          <w:rFonts w:ascii="仿宋" w:eastAsia="仿宋" w:hAnsi="仿宋" w:hint="eastAsia"/>
          <w:sz w:val="28"/>
          <w:szCs w:val="28"/>
        </w:rPr>
        <w:t>谦和，</w:t>
      </w:r>
      <w:r w:rsidR="00DD56AF" w:rsidRPr="00AD7458">
        <w:rPr>
          <w:rFonts w:ascii="仿宋" w:eastAsia="仿宋" w:hAnsi="仿宋" w:hint="eastAsia"/>
          <w:sz w:val="28"/>
          <w:szCs w:val="28"/>
        </w:rPr>
        <w:t>尊敬领导，团结同事</w:t>
      </w:r>
      <w:r w:rsidR="00FC0E5E" w:rsidRPr="00AD7458">
        <w:rPr>
          <w:rFonts w:ascii="仿宋" w:eastAsia="仿宋" w:hAnsi="仿宋" w:hint="eastAsia"/>
          <w:sz w:val="28"/>
          <w:szCs w:val="28"/>
        </w:rPr>
        <w:t>。於州同志善于听取前辈师长的批评意见。而</w:t>
      </w:r>
      <w:r w:rsidR="0085792E" w:rsidRPr="00AD7458">
        <w:rPr>
          <w:rFonts w:ascii="仿宋" w:eastAsia="仿宋" w:hAnsi="仿宋" w:hint="eastAsia"/>
          <w:sz w:val="28"/>
          <w:szCs w:val="28"/>
        </w:rPr>
        <w:t>对于新同事，於州同志能够做到主动关心</w:t>
      </w:r>
      <w:r w:rsidR="00FC0E5E" w:rsidRPr="00AD7458">
        <w:rPr>
          <w:rFonts w:ascii="仿宋" w:eastAsia="仿宋" w:hAnsi="仿宋" w:hint="eastAsia"/>
          <w:sz w:val="28"/>
          <w:szCs w:val="28"/>
        </w:rPr>
        <w:t>，力所能及的提供帮助。</w:t>
      </w:r>
      <w:r w:rsidR="004958F8" w:rsidRPr="00AD7458">
        <w:rPr>
          <w:rFonts w:ascii="仿宋" w:eastAsia="仿宋" w:hAnsi="仿宋" w:hint="eastAsia"/>
          <w:sz w:val="28"/>
          <w:szCs w:val="28"/>
        </w:rPr>
        <w:t>在统计学面临大数据以及人工智能</w:t>
      </w:r>
      <w:r w:rsidR="00DD56AF" w:rsidRPr="00AD7458">
        <w:rPr>
          <w:rFonts w:ascii="仿宋" w:eastAsia="仿宋" w:hAnsi="仿宋" w:hint="eastAsia"/>
          <w:sz w:val="28"/>
          <w:szCs w:val="28"/>
        </w:rPr>
        <w:t>严峻挑战的今天，於州同志能够积极主动适应统计学变革的需求，聚焦统计机器学习发展的前沿领域，不断学习新兴知</w:t>
      </w:r>
      <w:r w:rsidR="00092652" w:rsidRPr="00AD7458">
        <w:rPr>
          <w:rFonts w:ascii="仿宋" w:eastAsia="仿宋" w:hAnsi="仿宋" w:hint="eastAsia"/>
          <w:sz w:val="28"/>
          <w:szCs w:val="28"/>
        </w:rPr>
        <w:t>识。在完成正常教学工作之余，於州同志还组织多个研究生讨论班，与学生一起对学术前沿进行攻坚（曾经在一个学期为学生开设多达5个讨论班）。</w:t>
      </w:r>
      <w:r w:rsidR="00087DE8" w:rsidRPr="00AD7458">
        <w:rPr>
          <w:rFonts w:ascii="仿宋" w:eastAsia="仿宋" w:hAnsi="仿宋" w:hint="eastAsia"/>
          <w:sz w:val="28"/>
          <w:szCs w:val="28"/>
        </w:rPr>
        <w:t>於州同志还积极践行习主席所号召的“把论文写在祖国大地上”，曾与上海产业转型发展研究院一同协同攻关构建上海市的营销环境指数，</w:t>
      </w:r>
      <w:r w:rsidR="00710AEA" w:rsidRPr="00AD7458">
        <w:rPr>
          <w:rFonts w:ascii="仿宋" w:eastAsia="仿宋" w:hAnsi="仿宋" w:hint="eastAsia"/>
          <w:sz w:val="28"/>
          <w:szCs w:val="28"/>
        </w:rPr>
        <w:t>与飞友科技一同构建精准飞行时间预测模型，</w:t>
      </w:r>
      <w:r w:rsidR="00087DE8" w:rsidRPr="00AD7458">
        <w:rPr>
          <w:rFonts w:ascii="仿宋" w:eastAsia="仿宋" w:hAnsi="仿宋" w:hint="eastAsia"/>
          <w:sz w:val="28"/>
          <w:szCs w:val="28"/>
        </w:rPr>
        <w:t>致力于</w:t>
      </w:r>
      <w:r w:rsidR="00710AEA" w:rsidRPr="00AD7458">
        <w:rPr>
          <w:rFonts w:ascii="仿宋" w:eastAsia="仿宋" w:hAnsi="仿宋" w:hint="eastAsia"/>
          <w:sz w:val="28"/>
          <w:szCs w:val="28"/>
        </w:rPr>
        <w:t>将自身专业知识服务于上海市四个中心建设，服务于国家的大数据发展战略。</w:t>
      </w:r>
    </w:p>
    <w:p w:rsidR="00747AEB" w:rsidRPr="00AD7458" w:rsidRDefault="00747AEB" w:rsidP="00AD7458">
      <w:pPr>
        <w:spacing w:line="360" w:lineRule="auto"/>
        <w:ind w:firstLine="420"/>
        <w:rPr>
          <w:rFonts w:ascii="仿宋" w:eastAsia="仿宋" w:hAnsi="仿宋"/>
          <w:sz w:val="28"/>
          <w:szCs w:val="28"/>
        </w:rPr>
      </w:pPr>
    </w:p>
    <w:p w:rsidR="00747AEB" w:rsidRPr="00AD7458" w:rsidRDefault="00747AEB" w:rsidP="00AD7458">
      <w:pPr>
        <w:spacing w:line="360" w:lineRule="auto"/>
        <w:ind w:firstLine="420"/>
        <w:rPr>
          <w:rFonts w:ascii="仿宋" w:eastAsia="仿宋" w:hAnsi="仿宋"/>
          <w:sz w:val="28"/>
          <w:szCs w:val="28"/>
        </w:rPr>
      </w:pPr>
    </w:p>
    <w:p w:rsidR="004958F8" w:rsidRDefault="00747AEB" w:rsidP="00AD7458">
      <w:pPr>
        <w:spacing w:line="360" w:lineRule="auto"/>
        <w:ind w:firstLine="420"/>
      </w:pPr>
      <w:r w:rsidRPr="00AD7458">
        <w:rPr>
          <w:rFonts w:ascii="仿宋" w:eastAsia="仿宋" w:hAnsi="仿宋" w:hint="eastAsia"/>
          <w:sz w:val="28"/>
          <w:szCs w:val="28"/>
        </w:rPr>
        <w:t xml:space="preserve"> </w:t>
      </w:r>
      <w:r w:rsidRPr="00AD7458">
        <w:rPr>
          <w:rFonts w:ascii="仿宋" w:eastAsia="仿宋" w:hAnsi="仿宋"/>
          <w:sz w:val="28"/>
          <w:szCs w:val="28"/>
        </w:rPr>
        <w:t xml:space="preserve">                          </w:t>
      </w:r>
      <w:r>
        <w:t xml:space="preserve">       </w:t>
      </w:r>
    </w:p>
    <w:p w:rsidR="00747AEB" w:rsidRDefault="00747AEB" w:rsidP="00357AFB">
      <w:pPr>
        <w:ind w:firstLine="420"/>
      </w:pPr>
    </w:p>
    <w:sectPr w:rsidR="00747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768" w:rsidRDefault="00275768" w:rsidP="00AD7458">
      <w:r>
        <w:separator/>
      </w:r>
    </w:p>
  </w:endnote>
  <w:endnote w:type="continuationSeparator" w:id="0">
    <w:p w:rsidR="00275768" w:rsidRDefault="00275768" w:rsidP="00AD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768" w:rsidRDefault="00275768" w:rsidP="00AD7458">
      <w:r>
        <w:separator/>
      </w:r>
    </w:p>
  </w:footnote>
  <w:footnote w:type="continuationSeparator" w:id="0">
    <w:p w:rsidR="00275768" w:rsidRDefault="00275768" w:rsidP="00AD7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DC"/>
    <w:rsid w:val="00087DE8"/>
    <w:rsid w:val="00092652"/>
    <w:rsid w:val="000C3352"/>
    <w:rsid w:val="00107D2C"/>
    <w:rsid w:val="00194ED3"/>
    <w:rsid w:val="001B682B"/>
    <w:rsid w:val="002273D9"/>
    <w:rsid w:val="00275768"/>
    <w:rsid w:val="00357AFB"/>
    <w:rsid w:val="00461CBC"/>
    <w:rsid w:val="004958F8"/>
    <w:rsid w:val="00582C34"/>
    <w:rsid w:val="005C130B"/>
    <w:rsid w:val="005D7D5A"/>
    <w:rsid w:val="006E3052"/>
    <w:rsid w:val="00710AEA"/>
    <w:rsid w:val="00747AEB"/>
    <w:rsid w:val="007E1779"/>
    <w:rsid w:val="0085792E"/>
    <w:rsid w:val="008B5B2F"/>
    <w:rsid w:val="008E44BF"/>
    <w:rsid w:val="00A34BB0"/>
    <w:rsid w:val="00A61BDF"/>
    <w:rsid w:val="00AD7458"/>
    <w:rsid w:val="00B46A87"/>
    <w:rsid w:val="00B920E9"/>
    <w:rsid w:val="00C73064"/>
    <w:rsid w:val="00C77CBA"/>
    <w:rsid w:val="00DD56AF"/>
    <w:rsid w:val="00F221DC"/>
    <w:rsid w:val="00FC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278750-2398-4A22-BF04-972268D8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4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7458"/>
    <w:rPr>
      <w:sz w:val="18"/>
      <w:szCs w:val="18"/>
    </w:rPr>
  </w:style>
  <w:style w:type="paragraph" w:styleId="a5">
    <w:name w:val="footer"/>
    <w:basedOn w:val="a"/>
    <w:link w:val="a6"/>
    <w:uiPriority w:val="99"/>
    <w:unhideWhenUsed/>
    <w:rsid w:val="00AD7458"/>
    <w:pPr>
      <w:tabs>
        <w:tab w:val="center" w:pos="4153"/>
        <w:tab w:val="right" w:pos="8306"/>
      </w:tabs>
      <w:snapToGrid w:val="0"/>
      <w:jc w:val="left"/>
    </w:pPr>
    <w:rPr>
      <w:sz w:val="18"/>
      <w:szCs w:val="18"/>
    </w:rPr>
  </w:style>
  <w:style w:type="character" w:customStyle="1" w:styleId="a6">
    <w:name w:val="页脚 字符"/>
    <w:basedOn w:val="a0"/>
    <w:link w:val="a5"/>
    <w:uiPriority w:val="99"/>
    <w:rsid w:val="00AD74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969</Characters>
  <Application>Microsoft Office Word</Application>
  <DocSecurity>0</DocSecurity>
  <Lines>8</Lines>
  <Paragraphs>2</Paragraphs>
  <ScaleCrop>false</ScaleCrop>
  <Company>Hewlett-Packard Company</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STAT_ZHOU</dc:creator>
  <cp:keywords/>
  <dc:description/>
  <cp:lastModifiedBy>ECNU</cp:lastModifiedBy>
  <cp:revision>2</cp:revision>
  <dcterms:created xsi:type="dcterms:W3CDTF">2019-05-22T09:10:00Z</dcterms:created>
  <dcterms:modified xsi:type="dcterms:W3CDTF">2019-05-22T09:10:00Z</dcterms:modified>
</cp:coreProperties>
</file>